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23" w:rsidRPr="00CA1623" w:rsidRDefault="00CA1623" w:rsidP="00CA1623">
      <w:pPr>
        <w:shd w:val="clear" w:color="auto" w:fill="FFFFFF"/>
        <w:spacing w:after="467" w:line="240" w:lineRule="auto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CA1623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>Весенний лёд смертельно опасен! Видеоролики на русском и татарском языках как один из способов профилактики гибели на льду</w:t>
      </w:r>
    </w:p>
    <w:p w:rsidR="00CA1623" w:rsidRPr="00CA1623" w:rsidRDefault="00CA1623" w:rsidP="00CA1623">
      <w:pPr>
        <w:shd w:val="clear" w:color="auto" w:fill="FFFFFF"/>
        <w:spacing w:after="156" w:line="240" w:lineRule="auto"/>
        <w:rPr>
          <w:rFonts w:ascii="Arial" w:eastAsia="Times New Roman" w:hAnsi="Arial" w:cs="Arial"/>
          <w:color w:val="87878E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87878E"/>
          <w:sz w:val="24"/>
          <w:szCs w:val="24"/>
          <w:lang w:eastAsia="ru-RU"/>
        </w:rPr>
        <w:t>28 февраля 2020 г., пятница</w:t>
      </w:r>
    </w:p>
    <w:p w:rsidR="00CA1623" w:rsidRPr="00CA1623" w:rsidRDefault="00CA1623" w:rsidP="00CA1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>
            <wp:extent cx="7578725" cy="4250690"/>
            <wp:effectExtent l="19050" t="0" r="3175" b="0"/>
            <wp:docPr id="1" name="Рисунок 1" descr="http://tatarstan.ru/rus/file/news/61_n169323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rus/file/news/61_n1693234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425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водоёмах Республики Татарстан начинается процесс активного снеготаяния, лёд постепенно теряет свою прочность (его структура становится игольчатой), при этом массовый выход рыбаков на лёд продолжается. Ежегодно в весенний период регистрируются происшествия, связанные с провалом на непрочном льду и с отрывом льдин. В весенний период 2019 года в Татарстане зарегистрированы 3 случая, связанные с отрывом льдины (спасён 21 человек) и 3 случая, связанные с провалом на льду (спасены 3 человека).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2763"/>
        <w:gridCol w:w="2763"/>
      </w:tblGrid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Зимний период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погибло</w:t>
            </w:r>
          </w:p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(вт.ч. в весенний период)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спасено</w:t>
            </w:r>
          </w:p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(вт.ч. в весенний период)</w:t>
            </w:r>
          </w:p>
        </w:tc>
      </w:tr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(6)</w:t>
            </w:r>
          </w:p>
        </w:tc>
      </w:tr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(7)</w:t>
            </w:r>
          </w:p>
        </w:tc>
      </w:tr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(7)</w:t>
            </w:r>
          </w:p>
        </w:tc>
      </w:tr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(0)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(23)</w:t>
            </w:r>
          </w:p>
        </w:tc>
      </w:tr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2018-2019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(0)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(26)</w:t>
            </w:r>
          </w:p>
        </w:tc>
      </w:tr>
      <w:tr w:rsidR="00CA1623" w:rsidRPr="00CA1623" w:rsidTr="00CA1623"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(0)</w:t>
            </w:r>
          </w:p>
        </w:tc>
        <w:tc>
          <w:tcPr>
            <w:tcW w:w="0" w:type="auto"/>
            <w:vAlign w:val="center"/>
            <w:hideMark/>
          </w:tcPr>
          <w:p w:rsidR="00CA1623" w:rsidRPr="00CA1623" w:rsidRDefault="00CA1623" w:rsidP="00CA1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(0)</w:t>
            </w:r>
          </w:p>
        </w:tc>
      </w:tr>
    </w:tbl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Любителям подлёдного лова рыбы необходимо помнить, что при попадании человека в холодную воду время идёт не на минуты, а на секунды. А для прибытия самого ближайшего спасательного поста необходимо время. Вот несколько жизненно важных советов: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коварство весеннего льда заключается в его игольчатой, хрупкой структуре. Структура льда под воздействием солнечных лучей, дождя и даже тумана разрушается.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</w:t>
      </w:r>
      <w:proofErr w:type="gramStart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</w:t>
      </w:r>
      <w:proofErr w:type="gramEnd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 весеннем льду необходимо избегать места, где имеется быстрое течение, родники, выступающие на поверхности кусты, трава, впадение в водоем ручьев или вливание теплых сточных вод.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</w:t>
      </w:r>
      <w:proofErr w:type="gramStart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</w:t>
      </w:r>
      <w:proofErr w:type="gramEnd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атегорически нельзя близко приближаться к промоинам и полыньям, с осторожностью подходить к местам, где пробито большое количество лунок.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безопасным для перехода пешехода является прозрачный лед с синеватым или зеленоватым оттенком, без воздушных пузырьков и толщиной не менее 7 сантиметров.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  молочный (белого или матового цвета) лёд вдвое слабее прозрачного. Он образуется в результате смерзания снежинок во время обильного снегопада. Такой лед может проломиться без предостерегающего потрескивания.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</w:t>
      </w:r>
      <w:proofErr w:type="gramStart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</w:t>
      </w:r>
      <w:proofErr w:type="gramEnd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ля рыбалки необходимо выбирать места массового выхода рыбаков на лед, не ходить на рыбалку одному.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в случае провала необходимо быстро освободиться от сумок, лечь на живот, широко раскинув руки, и попытаться выползти из опасной зоны. Двигаться нужно только в ту сторону, откуда вы пришли!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Каждый четверг на сайте Главного управления МЧС России по РТ и МЧС Республики Татарстан размещается информация по толщине и структуре льда в местах массового выхода рыбаков на лед. Всего на контроле в Татарстане находятся 90 мест массового выхода рыбаков на лед.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Инспекторы ГИМС подготовили видеоролики по </w:t>
      </w:r>
      <w:proofErr w:type="spellStart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самоспасению</w:t>
      </w:r>
      <w:proofErr w:type="spellEnd"/>
      <w:r w:rsidRPr="00CA162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при провале под лёд и правилам поведения на водных объектах в весенний период (на татарском и русском языках), с которыми вы можете ознакомиться на сайте МЧС РТ, а также на официальном Youtube-канале Главного управления МЧС России по Республике Татарстан.</w:t>
      </w:r>
      <w:proofErr w:type="gramEnd"/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Ролик на татарском языке «</w:t>
      </w:r>
      <w:proofErr w:type="spellStart"/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Игътибар</w:t>
      </w:r>
      <w:proofErr w:type="spellEnd"/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! </w:t>
      </w:r>
      <w:proofErr w:type="spellStart"/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Бозда</w:t>
      </w:r>
      <w:proofErr w:type="spellEnd"/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куркынычсызлык</w:t>
      </w:r>
      <w:proofErr w:type="spellEnd"/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кагыйдәләре».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" w:history="1">
        <w:r w:rsidRPr="00CA1623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https://youtu.be/G9V2h1TT6rQ</w:t>
        </w:r>
      </w:hyperlink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A162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lastRenderedPageBreak/>
        <w:t>Ролик на русском языке «Способы спасения при провале под лёд».</w:t>
      </w:r>
    </w:p>
    <w:p w:rsidR="00CA1623" w:rsidRPr="00CA1623" w:rsidRDefault="00CA1623" w:rsidP="00CA16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history="1">
        <w:r w:rsidRPr="00CA1623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https://www.youtube.com/watch?v=X7mvkmFuuPg&amp;t=18s</w:t>
        </w:r>
      </w:hyperlink>
    </w:p>
    <w:p w:rsidR="00E6004B" w:rsidRDefault="00E6004B"/>
    <w:sectPr w:rsidR="00E6004B" w:rsidSect="00E6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CA1623"/>
    <w:rsid w:val="001249AE"/>
    <w:rsid w:val="00CA1623"/>
    <w:rsid w:val="00E6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4B"/>
  </w:style>
  <w:style w:type="paragraph" w:styleId="1">
    <w:name w:val="heading 1"/>
    <w:basedOn w:val="a"/>
    <w:link w:val="10"/>
    <w:uiPriority w:val="9"/>
    <w:qFormat/>
    <w:rsid w:val="00CA1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A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623"/>
    <w:rPr>
      <w:b/>
      <w:bCs/>
    </w:rPr>
  </w:style>
  <w:style w:type="character" w:styleId="a5">
    <w:name w:val="Hyperlink"/>
    <w:basedOn w:val="a0"/>
    <w:uiPriority w:val="99"/>
    <w:semiHidden/>
    <w:unhideWhenUsed/>
    <w:rsid w:val="00CA16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1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0917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4633"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8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7mvkmFuuPg&amp;t=18s" TargetMode="External"/><Relationship Id="rId5" Type="http://schemas.openxmlformats.org/officeDocument/2006/relationships/hyperlink" Target="https://youtu.be/G9V2h1TT6rQ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1</cp:revision>
  <dcterms:created xsi:type="dcterms:W3CDTF">2020-03-13T07:25:00Z</dcterms:created>
  <dcterms:modified xsi:type="dcterms:W3CDTF">2020-03-13T07:26:00Z</dcterms:modified>
</cp:coreProperties>
</file>